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77338" w14:textId="0C13A229" w:rsidR="00A2298F" w:rsidRPr="00A2298F" w:rsidRDefault="00A2298F" w:rsidP="00A2298F">
      <w:pPr>
        <w:jc w:val="center"/>
        <w:rPr>
          <w:rFonts w:ascii="Hiragino Maru Gothic Pro W4" w:eastAsia="Hiragino Maru Gothic Pro W4" w:hAnsi="Hiragino Maru Gothic Pro W4"/>
          <w:sz w:val="28"/>
          <w:szCs w:val="28"/>
        </w:rPr>
      </w:pPr>
      <w:r w:rsidRPr="00A2298F">
        <w:rPr>
          <w:rFonts w:ascii="Hiragino Maru Gothic Pro W4" w:eastAsia="Hiragino Maru Gothic Pro W4" w:hAnsi="Hiragino Maru Gothic Pro W4" w:hint="eastAsia"/>
          <w:sz w:val="28"/>
          <w:szCs w:val="28"/>
        </w:rPr>
        <w:t>キッチン清掃チェック表</w:t>
      </w:r>
    </w:p>
    <w:tbl>
      <w:tblPr>
        <w:tblW w:w="15389" w:type="dxa"/>
        <w:tblLook w:val="04A0" w:firstRow="1" w:lastRow="0" w:firstColumn="1" w:lastColumn="0" w:noHBand="0" w:noVBand="1"/>
      </w:tblPr>
      <w:tblGrid>
        <w:gridCol w:w="792"/>
        <w:gridCol w:w="763"/>
        <w:gridCol w:w="850"/>
        <w:gridCol w:w="998"/>
        <w:gridCol w:w="999"/>
        <w:gridCol w:w="998"/>
        <w:gridCol w:w="999"/>
        <w:gridCol w:w="998"/>
        <w:gridCol w:w="999"/>
        <w:gridCol w:w="999"/>
        <w:gridCol w:w="998"/>
        <w:gridCol w:w="999"/>
        <w:gridCol w:w="998"/>
        <w:gridCol w:w="999"/>
        <w:gridCol w:w="999"/>
        <w:gridCol w:w="6"/>
        <w:gridCol w:w="995"/>
      </w:tblGrid>
      <w:tr w:rsidR="00A2298F" w:rsidRPr="00A2298F" w14:paraId="0F24F050" w14:textId="77777777" w:rsidTr="00A2298F">
        <w:trPr>
          <w:trHeight w:val="553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112171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日</w:t>
            </w:r>
          </w:p>
        </w:tc>
        <w:tc>
          <w:tcPr>
            <w:tcW w:w="13602" w:type="dxa"/>
            <w:gridSpan w:val="15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E0CDBF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チェック項目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9FC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サイン</w:t>
            </w:r>
          </w:p>
        </w:tc>
      </w:tr>
      <w:tr w:rsidR="00A2298F" w:rsidRPr="00A2298F" w14:paraId="6A9BC435" w14:textId="77777777" w:rsidTr="00A2298F">
        <w:trPr>
          <w:trHeight w:val="841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1723DE25" w14:textId="77777777" w:rsidR="00A2298F" w:rsidRPr="00A2298F" w:rsidRDefault="00A2298F" w:rsidP="00A2298F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E3F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床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7EB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壁</w:t>
            </w:r>
          </w:p>
        </w:tc>
        <w:tc>
          <w:tcPr>
            <w:tcW w:w="9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67C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テーブル</w:t>
            </w: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398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調理台</w:t>
            </w:r>
          </w:p>
        </w:tc>
        <w:tc>
          <w:tcPr>
            <w:tcW w:w="9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D5D3" w14:textId="77777777" w:rsid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調理</w:t>
            </w:r>
          </w:p>
          <w:p w14:paraId="3D7BCFD5" w14:textId="15EB99F4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器具</w:t>
            </w: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F83E" w14:textId="77777777" w:rsid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調理</w:t>
            </w:r>
          </w:p>
          <w:p w14:paraId="51E0F0A6" w14:textId="1880AB43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機器</w:t>
            </w:r>
          </w:p>
        </w:tc>
        <w:tc>
          <w:tcPr>
            <w:tcW w:w="9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FB1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冷蔵・</w:t>
            </w: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br/>
              <w:t>冷凍庫</w:t>
            </w: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01E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シンク</w:t>
            </w: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303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換気扇</w:t>
            </w:r>
          </w:p>
        </w:tc>
        <w:tc>
          <w:tcPr>
            <w:tcW w:w="9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9DF5" w14:textId="77777777" w:rsid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床排</w:t>
            </w:r>
          </w:p>
          <w:p w14:paraId="42688439" w14:textId="26DE2044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水溝</w:t>
            </w: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5B2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ゴミ</w:t>
            </w:r>
          </w:p>
        </w:tc>
        <w:tc>
          <w:tcPr>
            <w:tcW w:w="9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600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AE8F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B684D6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B6F5EFC" w14:textId="77777777" w:rsidR="00A2298F" w:rsidRPr="00A2298F" w:rsidRDefault="00A2298F" w:rsidP="00A2298F">
            <w:pPr>
              <w:rPr>
                <w:rFonts w:ascii="Hiragino Maru Gothic Pro W4" w:eastAsia="Hiragino Maru Gothic Pro W4" w:hAnsi="Hiragino Maru Gothic Pro W4" w:cs="Calibri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A2298F" w:rsidRPr="00A2298F" w14:paraId="21404E03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31D3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996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D6C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E8A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4B9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186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E9E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F4C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3B4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DDF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93F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43E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87E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747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7DDD0A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9759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7E43A846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D991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C71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001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4FA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DFA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569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FD4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800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749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909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7CA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CD5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3EB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266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DD915C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B95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40B706E7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B80D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A71E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9F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C4A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0E8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C15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EE1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A6C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B92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8C2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6C5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0E9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28D4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BA6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014F01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A3A9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4E8F227B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90B50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3AC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4DE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5F1D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2F4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7C4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B1C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983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EEC7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687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C7B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6DE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94BB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EE5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7E7772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AEF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7440CF00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A9FF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04B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05C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715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4D8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F03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421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E50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85B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D7C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073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A03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AE9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57F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96E077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F41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32ADACCF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2192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D0A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12B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1ED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FDF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801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08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68F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A23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037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7EA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0D7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293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498B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66F382B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79D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2C4DB48A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B3F2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106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8A6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475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B29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5C1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D2C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73D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88E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97B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C9A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EFC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4C2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264F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01832E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3D6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3B1DD040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3E71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A98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C57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024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274F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F499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998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77D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EB3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5A3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3F7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43E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751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1B0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20B5627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578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2B2F3947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B0AE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301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929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5A9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211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147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55F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378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27F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930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ABB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777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6D2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BDC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87174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9BF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6A1D2F3D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532A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428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E81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C8C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D2F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CCF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9A1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52C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2C2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A7A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257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E22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154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55D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3C8593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88F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2F11A46E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A2A3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B31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4B1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04C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1CF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15C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35C8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E24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07A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522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979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20E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00A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E6F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FE607D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8C3F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339CD5C3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DEC6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CA9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F20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EBB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1BF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198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B2AC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428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8314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2A6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F22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E31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899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AA4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46A2A33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2FA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0037300B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1673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815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2CA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6C6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FA5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DC8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81C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8B1B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91C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783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034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E6C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088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37B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3022DC5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0CE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1D6F9B76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AC5B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3F1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71B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EFF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D43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42B6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D7F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139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7C0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D40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3FA6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B01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A565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E64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51B1789F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D555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  <w:tr w:rsidR="00A2298F" w:rsidRPr="00A2298F" w14:paraId="49482E8B" w14:textId="77777777" w:rsidTr="00A2298F">
        <w:trPr>
          <w:trHeight w:val="553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BC1D3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76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B231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C2E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5EE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94B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42F7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DBC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C678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C262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0CC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278E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6200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9E19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07EA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1B1D65E4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0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930D" w14:textId="77777777" w:rsidR="00A2298F" w:rsidRPr="00A2298F" w:rsidRDefault="00A2298F" w:rsidP="00A2298F">
            <w:pPr>
              <w:jc w:val="center"/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</w:pPr>
            <w:r w:rsidRPr="00A2298F">
              <w:rPr>
                <w:rFonts w:ascii="Hiragino Maru Gothic Pro W4" w:eastAsia="Hiragino Maru Gothic Pro W4" w:hAnsi="Hiragino Maru Gothic Pro W4" w:cs="Calibri" w:hint="eastAsia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</w:tr>
    </w:tbl>
    <w:p w14:paraId="1504D851" w14:textId="77777777" w:rsidR="00A2298F" w:rsidRPr="00A2298F" w:rsidRDefault="00A2298F">
      <w:pPr>
        <w:rPr>
          <w:rFonts w:ascii="Hiragino Maru Gothic Pro W4" w:eastAsia="Hiragino Maru Gothic Pro W4" w:hAnsi="Hiragino Maru Gothic Pro W4" w:hint="eastAsia"/>
          <w:sz w:val="2"/>
          <w:szCs w:val="2"/>
        </w:rPr>
      </w:pPr>
    </w:p>
    <w:sectPr w:rsidR="00A2298F" w:rsidRPr="00A2298F" w:rsidSect="00A229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Maru Gothic Pro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8F"/>
    <w:rsid w:val="00A2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14281D"/>
  <w15:chartTrackingRefBased/>
  <w15:docId w15:val="{9A7DA560-FDE1-644F-B1A2-6EAB065CE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2023-09-15T15:00:00Z</dcterms:created>
  <dcterms:modified xsi:type="dcterms:W3CDTF">2023-09-15T15:02:00Z</dcterms:modified>
</cp:coreProperties>
</file>